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Фотосуреттерд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і өңдеу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Емтихан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ұрақтары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 бетіні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ең маңызды элементін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 версткасында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 сәндік элементтерге нелер жатады?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әндік элементтер қолданбайтын газеттерде мақалалар арасына не пайдаланады?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Бейнелеу элементтеріне нелер жатады?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 бетіндегі фотосуреттер орналасу 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ңдылықтарын атаңыз?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Топтама немесе фоторепортаждарды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қалай орналастырамыз?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Суреттерді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берілу формалары қандай болуы қажет?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Фотокомпозициялы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байланыстардың газет бетіндегі үйлесімділігі.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Фотосуретердегі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үсініктемелерге қандай мағлұматтар қажет?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Динамикалы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әсерлі фотосуреттердің орналасу жерлері.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Графикалы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дизайнның 3 бағытын атаңыз? 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аталымына аны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қтама беріңіз.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Ба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8"/>
          <w:shd w:fill="FFFFFF" w:val="clear"/>
        </w:rPr>
        <w:t xml:space="preserve">ғанның (колонканың) үйлесімді ені неше см 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Қазақстандағы БАҚ-ың  дизайніне сипаттама беріңіз.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Әлемдегі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танымал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дизайніне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сипаттама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беріңіз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газеті мінездемесіне байланысты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қандай басылым?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ұлдыздар отбасы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журналы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қандай форматта шығады?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Ауданды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газеттер қай форматта шығады?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Кіші форматта шы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ғатын басылымдарды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Қазақстандағы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апталық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басылымдарға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сипаттама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беріңіз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Әлемдегі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көп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тиражды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басылымдарды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Әлемдегі газеттер неше бет аралығында  шығады?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Тиражымен, Гиннес рекордына енген басылымды 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үгінгі күндері газет бетіндегі қаріп өлшемі неше сан?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Газеттерді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түстері туралы сипаттама беріңіз.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құқық нысандарын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құқықты қорғау белгісі туралы не білесіз?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 құқықтың қолдану мерзімі қанша уақыт?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Жеке басты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ң құпиясын сақтау құқығы туралы не білесіз?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Жеке бас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құпиясы қай кезеңдерде ашылуы мүмкін?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 бетін беттеу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үрлерін түсіндіріңіз.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Газет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әне журналдың мұқабасын беттеу ретін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Басылымдарды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ғы жауапты хатшының міндеттерін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Corel Draw»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компьютерлік ба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ғдарламасының жұмысы.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Фотошоп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компьютерлік ба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ғдарламасының жұмысы.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   «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Индизайн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компьютерлік ба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ғдарламасының жұмысы.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Газет-журнал басылымдарында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ғы рәсімдеу элементтерін атаңыз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Декоративті элементтерді ата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ңыз?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Бос орынды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қ элементтерді  атаңыз?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Бейнелеу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әлементтеріне нелер жатады?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Қызметтік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жиынтықты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Негізгі жиынты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әтіндік жиындықты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қырыптық жиынтықты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Суреттік жиынты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үсіндірмелік жиынтықты жіктеңіз.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Қаріп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элементтерін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атаңыз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Қаріптердің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жазылуына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қарай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классификациясын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-6"/>
          <w:position w:val="0"/>
          <w:sz w:val="22"/>
          <w:shd w:fill="auto" w:val="clear"/>
        </w:rPr>
        <w:t xml:space="preserve">Сурет бойынша </w:t>
      </w:r>
      <w:r>
        <w:rPr>
          <w:rFonts w:ascii="Times New Roman" w:hAnsi="Times New Roman" w:cs="Times New Roman" w:eastAsia="Times New Roman"/>
          <w:caps w:val="true"/>
          <w:color w:val="auto"/>
          <w:spacing w:val="-6"/>
          <w:position w:val="0"/>
          <w:sz w:val="22"/>
          <w:shd w:fill="auto" w:val="clear"/>
        </w:rPr>
        <w:t xml:space="preserve">қаріптердің классификациясын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Қаріптің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рәсімдеудің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2"/>
          <w:shd w:fill="auto" w:val="clear"/>
        </w:rPr>
        <w:t xml:space="preserve">стилдерін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Пішім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үрлері көлемі бойынша нешеге бөлінеді?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Үлкен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материалдардың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беттелуін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түсіндіріңіз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Иллюстрациялар мен та</w:t>
      </w:r>
      <w:r>
        <w:rPr>
          <w:rFonts w:ascii="Times New Roman" w:hAnsi="Times New Roman" w:cs="Times New Roman" w:eastAsia="Times New Roman"/>
          <w:caps w:val="true"/>
          <w:color w:val="auto"/>
          <w:spacing w:val="0"/>
          <w:position w:val="0"/>
          <w:sz w:val="20"/>
          <w:shd w:fill="auto" w:val="clear"/>
        </w:rPr>
        <w:t xml:space="preserve">қырыптар беттеудің түрлерін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қырып түрлерін атаңыз.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Иллюстрация 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үрлеріне нелер жатады?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Иллюстрация композициясы жайлы не білесіз?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Үштен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ережесі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жайлы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білесіз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</w:t>
      </w:r>
    </w:p>
    <w:p>
      <w:pPr>
        <w:numPr>
          <w:ilvl w:val="0"/>
          <w:numId w:val="2"/>
        </w:numPr>
        <w:tabs>
          <w:tab w:val="left" w:pos="144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А2 форматты газеттегі ба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ғандар саны мен бағандар форматы.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Қазақстандағы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республикалық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апталық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басылымдарды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атаңыз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numPr>
          <w:ilvl w:val="0"/>
          <w:numId w:val="2"/>
        </w:numPr>
        <w:spacing w:before="0" w:after="200" w:line="276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Әлемдегі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танымал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басылымдарға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сипаттама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беріңіз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200" w:line="276"/>
        <w:ind w:right="0" w:left="36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